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w:body>
    <w:p w14:paraId="00000001">
      <w:pPr>
        <w:jc w:val="center"/>
        <w:rPr>
          <w:rFonts w:ascii="Times New Roman" w:cs="Times New Roman" w:hAnsi="Times New Roman"/>
          <w:b w:val="off"/>
          <w:bCs w:val="off"/>
          <w:sz w:val="24"/>
          <w:szCs w:val="24"/>
        </w:rPr>
      </w:pPr>
      <w:r>
        <w:rPr>
          <w:rFonts w:ascii="Times New Roman" w:cs="Times New Roman" w:hAnsi="Times New Roman"/>
          <w:b/>
          <w:bCs/>
          <w:sz w:val="24"/>
          <w:szCs w:val="24"/>
        </w:rPr>
        <w:t>PROTOKOL</w:t>
      </w:r>
    </w:p>
    <w:p w14:paraId="00000002">
      <w:pPr>
        <w:jc w:val="left"/>
        <w:rPr>
          <w:rFonts w:ascii="Times New Roman" w:cs="Times New Roman" w:hAnsi="Times New Roman"/>
          <w:b w:val="off"/>
          <w:bCs w:val="off"/>
          <w:sz w:val="24"/>
          <w:szCs w:val="24"/>
        </w:rPr>
      </w:pPr>
      <w:r>
        <w:rPr>
          <w:rFonts w:ascii="Times New Roman" w:cs="Times New Roman" w:hAnsi="Times New Roman"/>
          <w:b w:val="off"/>
          <w:bCs w:val="off"/>
          <w:sz w:val="24"/>
          <w:szCs w:val="24"/>
        </w:rPr>
        <w:t>---</w:t>
      </w:r>
    </w:p>
    <w:p w14:paraId="00000003">
      <w:pPr>
        <w:jc w:val="left"/>
        <w:rPr>
          <w:rFonts w:ascii="Times New Roman" w:cs="Times New Roman" w:hAnsi="Times New Roman"/>
          <w:b/>
          <w:bCs/>
          <w:sz w:val="24"/>
          <w:szCs w:val="24"/>
        </w:rPr>
      </w:pPr>
      <w:r>
        <w:rPr>
          <w:rFonts w:ascii="Times New Roman" w:cs="Times New Roman" w:hAnsi="Times New Roman"/>
          <w:b/>
          <w:bCs/>
          <w:sz w:val="24"/>
          <w:szCs w:val="24"/>
        </w:rPr>
        <w:t>Assalamualaikum warahmatullahi wa barakatuh.</w:t>
      </w:r>
    </w:p>
    <w:p w14:paraId="00000004">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 xml:space="preserve">Yang terhormat Bapak/Ibu, Saudara/saudari, para undangan, serta seluruh hadirin yang kami cintai. </w:t>
      </w:r>
    </w:p>
    <w:p w14:paraId="00000005">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Kami panitia penyelenggara acara “Menyambut Datangnya Bulan Suci Ramadhan”</w:t>
      </w:r>
      <w:r>
        <w:rPr>
          <w:rFonts w:ascii="Times New Roman" w:cs="Times New Roman" w:hAnsi="Times New Roman"/>
          <w:b w:val="off"/>
          <w:bCs w:val="off"/>
          <w:sz w:val="24"/>
          <w:szCs w:val="24"/>
        </w:rPr>
        <w:t xml:space="preserve"> mengucapkan selamat datang kepada semua yang hadir di acara ini.</w:t>
      </w:r>
    </w:p>
    <w:p w14:paraId="00000006">
      <w:pPr>
        <w:jc w:val="both"/>
        <w:rPr>
          <w:rFonts w:ascii="Times New Roman" w:cs="Times New Roman" w:hAnsi="Times New Roman"/>
          <w:b w:val="off"/>
          <w:bCs w:val="off"/>
          <w:sz w:val="24"/>
          <w:szCs w:val="24"/>
        </w:rPr>
      </w:pPr>
    </w:p>
    <w:p w14:paraId="00000007">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Puji syukur kita panjatkan ke hadirat Allah SWT, yang telah melimpahkan rahmat dan hidayah-Nya kepada kita semua, sehingga kita bisa berkumpul di acara yang penuh berkah ini. Acara ini bukan hanya sekedar peringatan, tetapi juga menjadi kesempatan bagi kita untuk merenungkan makna di balik bulan suci Ramadhan.</w:t>
      </w:r>
    </w:p>
    <w:p w14:paraId="00000008">
      <w:pPr>
        <w:jc w:val="both"/>
        <w:rPr>
          <w:rFonts w:ascii="Times New Roman" w:cs="Times New Roman" w:hAnsi="Times New Roman"/>
          <w:b w:val="off"/>
          <w:bCs w:val="off"/>
          <w:sz w:val="24"/>
          <w:szCs w:val="24"/>
        </w:rPr>
      </w:pPr>
    </w:p>
    <w:p w14:paraId="00000009">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Melalui bulan Ramadhan, kita diajarkan tentang pentingnya iman, kesabaran, dan kedekatan kita kepada Allah SWT. Kami, panitia penyelenggara, mengucapkan terima kasih kepada semua pihak yang telah berkontribusi dalam menyukseskan acara ini. Tanpa dukungan dan partisipasi dari kita semua, kegiatan ini tidak akan berjalan dengan baik.</w:t>
      </w:r>
    </w:p>
    <w:p w14:paraId="0000000A">
      <w:pPr>
        <w:jc w:val="both"/>
        <w:rPr>
          <w:rFonts w:ascii="Times New Roman" w:cs="Times New Roman" w:hAnsi="Times New Roman"/>
          <w:b w:val="off"/>
          <w:bCs w:val="off"/>
          <w:sz w:val="24"/>
          <w:szCs w:val="24"/>
        </w:rPr>
      </w:pPr>
    </w:p>
    <w:p w14:paraId="0000000B">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Semoga acara ini memberikan pencerahan dan inspirasi bagi kita semua untuk lebih memperkuat iman dan menjalani kehidupan sesuai dengan ajaran Nabi Muhammad SAW.</w:t>
      </w:r>
    </w:p>
    <w:p w14:paraId="0000000C">
      <w:pPr>
        <w:jc w:val="both"/>
        <w:rPr>
          <w:rFonts w:ascii="Times New Roman" w:cs="Times New Roman" w:hAnsi="Times New Roman"/>
          <w:b w:val="off"/>
          <w:bCs w:val="off"/>
          <w:sz w:val="24"/>
          <w:szCs w:val="24"/>
        </w:rPr>
      </w:pPr>
    </w:p>
    <w:p w14:paraId="0000000D">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 xml:space="preserve">Saya </w:t>
      </w:r>
      <w:r>
        <w:rPr>
          <w:rFonts w:ascii="Times New Roman" w:cs="Times New Roman" w:hAnsi="Times New Roman"/>
          <w:b w:val="off"/>
          <w:bCs w:val="off"/>
          <w:sz w:val="24"/>
          <w:szCs w:val="24"/>
          <w:lang w:val="id-ID"/>
        </w:rPr>
        <w:t>Nisa Rahmayanti</w:t>
      </w:r>
      <w:r>
        <w:rPr>
          <w:rFonts w:ascii="Times New Roman" w:cs="Times New Roman" w:hAnsi="Times New Roman"/>
          <w:b w:val="off"/>
          <w:bCs w:val="off"/>
          <w:sz w:val="24"/>
          <w:szCs w:val="24"/>
        </w:rPr>
        <w:t xml:space="preserve"> sebagai pembawa acara pada malam hari ini, menyampaikan serangkaian kegiatan acara pada malam hari ini, antara lain :</w:t>
      </w:r>
    </w:p>
    <w:p w14:paraId="0000000E">
      <w:pPr>
        <w:numPr>
          <w:ilvl w:val="0"/>
          <w:numId w:val="3"/>
        </w:num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 xml:space="preserve"> Sambutan-sambutan dari bapak RW dan RT lingkungan Limau Manis, dan Bapak Imam perwakilan pengurus Masjid Babul Hidayah. </w:t>
      </w:r>
    </w:p>
    <w:p w14:paraId="0000000F">
      <w:pPr>
        <w:ind w:left="720" w:right="0" w:firstLine="0"/>
        <w:jc w:val="both"/>
        <w:rPr>
          <w:rFonts w:ascii="Times New Roman" w:cs="Times New Roman" w:hAnsi="Times New Roman"/>
          <w:b/>
          <w:bCs/>
          <w:sz w:val="24"/>
          <w:szCs w:val="24"/>
        </w:rPr>
      </w:pPr>
      <w:r>
        <w:rPr>
          <w:rFonts w:ascii="Times New Roman" w:cs="Times New Roman" w:hAnsi="Times New Roman"/>
          <w:b/>
          <w:bCs/>
          <w:sz w:val="24"/>
          <w:szCs w:val="24"/>
        </w:rPr>
        <w:t>*(note: Jika ada pak Rusli, RW tidak di panggil dan di gantikan pak Rusli, Ketua Pengurus Masjid Babul Hidayah.)*</w:t>
      </w:r>
    </w:p>
    <w:p w14:paraId="00000010">
      <w:pPr>
        <w:numPr>
          <w:ilvl w:val="0"/>
          <w:numId w:val="3"/>
        </w:num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Pembacaan ayat suci Al-Qur’</w:t>
      </w:r>
      <w:r>
        <w:rPr>
          <w:rFonts w:ascii="Times New Roman" w:cs="Times New Roman" w:hAnsi="Times New Roman"/>
          <w:b w:val="off"/>
          <w:bCs w:val="off"/>
          <w:sz w:val="24"/>
          <w:szCs w:val="24"/>
        </w:rPr>
        <w:t xml:space="preserve">an beserta sari tilawahnya, yang akan dibawakan oleh Qori’ah </w:t>
      </w:r>
      <w:r>
        <w:rPr>
          <w:rFonts w:ascii="Times New Roman" w:cs="Times New Roman" w:hAnsi="Times New Roman"/>
          <w:b w:val="off"/>
          <w:bCs w:val="off"/>
          <w:sz w:val="24"/>
          <w:szCs w:val="24"/>
        </w:rPr>
        <w:t xml:space="preserve">Arum Lestari </w:t>
      </w:r>
      <w:r>
        <w:rPr>
          <w:rFonts w:ascii="Times New Roman" w:cs="Times New Roman" w:hAnsi="Times New Roman"/>
          <w:b w:val="off"/>
          <w:bCs w:val="off"/>
          <w:sz w:val="24"/>
          <w:szCs w:val="24"/>
        </w:rPr>
        <w:t>dan Sari tilawah nya akan dibawakan oleh saudara Pandu Pratama</w:t>
      </w:r>
    </w:p>
    <w:p w14:paraId="00000011">
      <w:pPr>
        <w:numPr>
          <w:ilvl w:val="0"/>
          <w:numId w:val="3"/>
        </w:num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Kemudian ceramah agama yang akan disampaikan oleh Al ustadz Siwarji, S.H.</w:t>
      </w:r>
    </w:p>
    <w:p w14:paraId="00000012">
      <w:pPr>
        <w:numPr>
          <w:ilvl w:val="0"/>
          <w:numId w:val="3"/>
        </w:num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Dan terakhir ditutup dengan doa yang juga akan pimpin oleh Al ustadz Siwarji, S.H.</w:t>
      </w:r>
    </w:p>
    <w:p w14:paraId="00000013">
      <w:pPr>
        <w:jc w:val="both"/>
        <w:rPr>
          <w:rFonts w:ascii="Times New Roman" w:cs="Times New Roman" w:hAnsi="Times New Roman"/>
          <w:b w:val="off"/>
          <w:bCs w:val="off"/>
          <w:sz w:val="24"/>
          <w:szCs w:val="24"/>
        </w:rPr>
      </w:pPr>
    </w:p>
    <w:p w14:paraId="00000014">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Tanpa berlama-lama marilah kita langsung ke acara pertama, yaitu sambutan-sambutan. Untuk sambutan yang pertama akan disampaikan oleh bapak RW 11 limau manis, kepada bapak RW JUNAIDI PINEM, kemi persilahkan dengan segala hormat.</w:t>
      </w:r>
    </w:p>
    <w:p w14:paraId="00000015">
      <w:pPr>
        <w:jc w:val="both"/>
        <w:rPr>
          <w:rFonts w:ascii="Times New Roman" w:cs="Times New Roman" w:hAnsi="Times New Roman"/>
          <w:b w:val="off"/>
          <w:bCs w:val="off"/>
          <w:sz w:val="24"/>
          <w:szCs w:val="24"/>
        </w:rPr>
      </w:pPr>
      <w:r>
        <w:rPr>
          <w:rFonts w:ascii="Times New Roman" w:cs="Times New Roman" w:hAnsi="Times New Roman"/>
          <w:b/>
          <w:bCs/>
          <w:sz w:val="24"/>
          <w:szCs w:val="24"/>
        </w:rPr>
        <w:t>*(note: Jika ada pak Rusli, RW tidak di panggil dan di gantikan pak Rusli, Ketua Pengurus Masjid Babul Hidayah.)*</w:t>
      </w:r>
    </w:p>
    <w:p w14:paraId="00000016">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w:t>
      </w:r>
    </w:p>
    <w:p w14:paraId="00000017">
      <w:pPr>
        <w:jc w:val="both"/>
        <w:rPr>
          <w:rFonts w:ascii="Times New Roman" w:cs="Times New Roman" w:hAnsi="Times New Roman"/>
          <w:b w:val="off"/>
          <w:bCs w:val="off"/>
          <w:sz w:val="24"/>
          <w:szCs w:val="24"/>
        </w:rPr>
      </w:pPr>
    </w:p>
    <w:p w14:paraId="00000018">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Demikian sambutan dari bapak RW JUNAIDI PINEM, selanjutnya untuk sambutan yang akan disampaikan oleh bapak RT 2 Limau Manis, kepada bapak RT Mangun kami persilahkan dengan segala hormat.</w:t>
      </w:r>
    </w:p>
    <w:p w14:paraId="00000019">
      <w:pPr>
        <w:jc w:val="both"/>
        <w:rPr>
          <w:rFonts w:ascii="Times New Roman" w:cs="Times New Roman" w:hAnsi="Times New Roman"/>
          <w:b w:val="off"/>
          <w:bCs w:val="off"/>
          <w:sz w:val="24"/>
          <w:szCs w:val="24"/>
        </w:rPr>
      </w:pPr>
    </w:p>
    <w:p w14:paraId="0000001A">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w:t>
      </w:r>
    </w:p>
    <w:p w14:paraId="0000001B">
      <w:pPr>
        <w:jc w:val="both"/>
        <w:rPr>
          <w:rFonts w:ascii="Times New Roman" w:cs="Times New Roman" w:hAnsi="Times New Roman"/>
          <w:b w:val="off"/>
          <w:bCs w:val="off"/>
          <w:sz w:val="24"/>
          <w:szCs w:val="24"/>
        </w:rPr>
      </w:pPr>
    </w:p>
    <w:p w14:paraId="0000001C">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 xml:space="preserve">Demikian sambutan dari bapak Mangun, RT 02 Limau Manis. </w:t>
      </w:r>
      <w:r>
        <w:rPr>
          <w:rFonts w:ascii="Times New Roman" w:cs="Times New Roman" w:hAnsi="Times New Roman"/>
          <w:b w:val="off"/>
          <w:bCs w:val="off"/>
          <w:sz w:val="24"/>
          <w:szCs w:val="24"/>
        </w:rPr>
        <w:t xml:space="preserve">selanjutnya untuk sambutan yang akan disampaikan oleh Perwakilan Pengurus Masjid Babul Hidayah, kepada bapak </w:t>
      </w:r>
      <w:r>
        <w:rPr>
          <w:rFonts w:ascii="Times New Roman" w:cs="Times New Roman" w:hAnsi="Times New Roman"/>
          <w:b w:val="off"/>
          <w:bCs w:val="off"/>
          <w:sz w:val="24"/>
          <w:szCs w:val="24"/>
        </w:rPr>
        <w:t>Imam (.........................)</w:t>
      </w:r>
      <w:r>
        <w:rPr>
          <w:rFonts w:ascii="Times New Roman" w:cs="Times New Roman" w:hAnsi="Times New Roman"/>
          <w:b w:val="off"/>
          <w:bCs w:val="off"/>
          <w:sz w:val="24"/>
          <w:szCs w:val="24"/>
        </w:rPr>
        <w:t xml:space="preserve"> kami persilahkan dengan segala hormat.</w:t>
      </w:r>
    </w:p>
    <w:p w14:paraId="0000001D">
      <w:pPr>
        <w:jc w:val="both"/>
        <w:rPr>
          <w:rFonts w:ascii="Times New Roman" w:cs="Times New Roman" w:hAnsi="Times New Roman"/>
          <w:b w:val="off"/>
          <w:bCs w:val="off"/>
          <w:sz w:val="24"/>
          <w:szCs w:val="24"/>
        </w:rPr>
      </w:pPr>
    </w:p>
    <w:p w14:paraId="0000001E">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w:t>
      </w:r>
    </w:p>
    <w:p w14:paraId="0000001F">
      <w:pPr>
        <w:jc w:val="both"/>
        <w:rPr>
          <w:rFonts w:ascii="Times New Roman" w:cs="Times New Roman" w:hAnsi="Times New Roman"/>
          <w:b w:val="off"/>
          <w:bCs w:val="off"/>
          <w:sz w:val="24"/>
          <w:szCs w:val="24"/>
        </w:rPr>
      </w:pPr>
    </w:p>
    <w:p w14:paraId="00000020">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Demikian sambutan dari bapak Imam (...........................), terimakasih kepada bapak RW dan RT, semoga apa yang telah disampaikan beliau dapat kita pahami dan menjadi pelajaran bagi kita semua.</w:t>
      </w:r>
    </w:p>
    <w:p w14:paraId="00000021">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Dan selanjutnya Pembacaan ayat suci Al-Qur’</w:t>
      </w:r>
      <w:r>
        <w:rPr>
          <w:rFonts w:ascii="Times New Roman" w:cs="Times New Roman" w:hAnsi="Times New Roman"/>
          <w:b w:val="off"/>
          <w:bCs w:val="off"/>
          <w:sz w:val="24"/>
          <w:szCs w:val="24"/>
        </w:rPr>
        <w:t>an beserta sari tilawahnya, yang akan dibawakan oleh Qori’ah Arum Lestari dan Sari tilawah nya akan dibawakan oleh saudara Pandu Pratama. kepada Qori’ah Arum Lestari dan saudara Pandu Pratama dipersilahkan dengan segala hormat.</w:t>
      </w:r>
    </w:p>
    <w:p w14:paraId="00000022">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w:t>
      </w:r>
    </w:p>
    <w:p w14:paraId="00000023">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 xml:space="preserve">Terimakasih kepada Qori’ah </w:t>
      </w:r>
      <w:r>
        <w:rPr>
          <w:rFonts w:ascii="Times New Roman" w:cs="Times New Roman" w:hAnsi="Times New Roman"/>
          <w:b w:val="off"/>
          <w:bCs w:val="off"/>
          <w:sz w:val="24"/>
          <w:szCs w:val="24"/>
        </w:rPr>
        <w:t xml:space="preserve">Arum Lestari dan saudara Pandu Pratama </w:t>
      </w:r>
      <w:r>
        <w:rPr>
          <w:rFonts w:ascii="Times New Roman" w:cs="Times New Roman" w:hAnsi="Times New Roman"/>
          <w:b w:val="off"/>
          <w:bCs w:val="off"/>
          <w:sz w:val="24"/>
          <w:szCs w:val="24"/>
        </w:rPr>
        <w:t>Demikianlah pembacaan ayat suci Al-Qur’</w:t>
      </w:r>
      <w:r>
        <w:rPr>
          <w:rFonts w:ascii="Times New Roman" w:cs="Times New Roman" w:hAnsi="Times New Roman"/>
          <w:b w:val="off"/>
          <w:bCs w:val="off"/>
          <w:sz w:val="24"/>
          <w:szCs w:val="24"/>
        </w:rPr>
        <w:t>an beserta tilawahnya semoga dengan lantunan ayat suci tersebut dapat mempertebal keimanan dan ketaqwaan kita semua kepada Allah SWT, amin.</w:t>
      </w:r>
    </w:p>
    <w:p w14:paraId="00000024">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Dan selanjutnya kita sampai juga pada inti acara yaitu ceramah agama yang akan disampaikan oleh bapak Al ustadz Siwarji, S.H. dan akan ditutup dengan doa yang juga di pimpin oleh Al ustadz Siwarji, S.H.</w:t>
      </w:r>
    </w:p>
    <w:p w14:paraId="00000025">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Kepada bapak Al ustadz, kami persilahkan dengan segala hormat.</w:t>
      </w:r>
    </w:p>
    <w:p w14:paraId="00000026">
      <w:pPr>
        <w:jc w:val="both"/>
        <w:rPr>
          <w:rFonts w:ascii="Times New Roman" w:cs="Times New Roman" w:hAnsi="Times New Roman"/>
          <w:b w:val="off"/>
          <w:bCs w:val="off"/>
          <w:sz w:val="24"/>
          <w:szCs w:val="24"/>
        </w:rPr>
      </w:pPr>
    </w:p>
    <w:p w14:paraId="00000027">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w:t>
      </w:r>
    </w:p>
    <w:p w14:paraId="00000028">
      <w:pPr>
        <w:jc w:val="both"/>
        <w:rPr>
          <w:rFonts w:ascii="Times New Roman" w:cs="Times New Roman" w:hAnsi="Times New Roman"/>
          <w:b w:val="off"/>
          <w:bCs w:val="off"/>
          <w:sz w:val="24"/>
          <w:szCs w:val="24"/>
        </w:rPr>
      </w:pPr>
    </w:p>
    <w:p w14:paraId="00000029">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Demikian telah selesai acara kita pada malam hari ini, semoga apa yang telah kita dengar dan saksikan pada malam dapat meningkatkan ilmu kita semua, dan semoga apa yang telah disampaikan pada kita malam ini, semoga bisa mempertebal keimanan dan ketaqwaan kita kepada Allah SWT, dan memperdalam cinta kita kepada Nabi Muhammad SAW.</w:t>
      </w:r>
    </w:p>
    <w:p w14:paraId="0000002A">
      <w:pPr>
        <w:jc w:val="both"/>
        <w:rPr>
          <w:rFonts w:ascii="Times New Roman" w:cs="Times New Roman" w:hAnsi="Times New Roman"/>
          <w:b w:val="off"/>
          <w:bCs w:val="off"/>
          <w:sz w:val="24"/>
          <w:szCs w:val="24"/>
        </w:rPr>
      </w:pPr>
    </w:p>
    <w:p w14:paraId="0000002B">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Semoga kita semua dapat memanfaatkan bulan Ramadhan ini untuk meningkatkan keimanan dan ketaqwaan kita kepada Allah SWT. Amin.</w:t>
      </w:r>
    </w:p>
    <w:p w14:paraId="0000002C">
      <w:pPr>
        <w:jc w:val="both"/>
        <w:rPr>
          <w:rFonts w:ascii="Times New Roman" w:cs="Times New Roman" w:hAnsi="Times New Roman"/>
          <w:b w:val="off"/>
          <w:bCs w:val="off"/>
          <w:sz w:val="24"/>
          <w:szCs w:val="24"/>
        </w:rPr>
      </w:pPr>
    </w:p>
    <w:p w14:paraId="0000002D">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Dan apa bila ada salah kata atau tindakan saya atau panitia pada malam hari ini, saya selaku perwakilan panitia acara memohon maaf yang sebesar-besarnya.</w:t>
      </w:r>
    </w:p>
    <w:p w14:paraId="0000002E">
      <w:pPr>
        <w:jc w:val="both"/>
        <w:rPr>
          <w:rFonts w:ascii="Times New Roman" w:cs="Times New Roman" w:hAnsi="Times New Roman"/>
          <w:b w:val="off"/>
          <w:bCs w:val="off"/>
          <w:sz w:val="24"/>
          <w:szCs w:val="24"/>
        </w:rPr>
      </w:pPr>
    </w:p>
    <w:p w14:paraId="0000002F">
      <w:pPr>
        <w:jc w:val="both"/>
        <w:rPr>
          <w:rFonts w:ascii="Times New Roman" w:cs="Times New Roman" w:hAnsi="Times New Roman"/>
          <w:b w:val="off"/>
          <w:bCs w:val="off"/>
          <w:sz w:val="24"/>
          <w:szCs w:val="24"/>
        </w:rPr>
      </w:pPr>
      <w:r>
        <w:rPr>
          <w:rFonts w:ascii="Times New Roman" w:cs="Times New Roman" w:hAnsi="Times New Roman"/>
          <w:b w:val="off"/>
          <w:bCs w:val="off"/>
          <w:sz w:val="24"/>
          <w:szCs w:val="24"/>
        </w:rPr>
        <w:t>Sekali lagi, terima kasih atas kehadiran dan perhatian Bapak/Ibu, Saudara/saudari semua. Semoga Allah SWT senantiasa melimpahkan rahmat dan berkah-Nya kepada kita. Wassalamu’alaikum Warahmatullahi Wabarakatuh.</w:t>
      </w:r>
    </w:p>
    <w:sect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hybridMultilevel"/>
    <w:lvl w:ilvl="0" w:tentative="0">
      <w:start w:val="1"/>
      <w:numFmt w:val="bullet"/>
      <w:isLgl w:val="off"/>
      <w:suff w:val="tab"/>
      <w:lvlText w:val=""/>
      <w:lvlJc w:val="left"/>
      <w:pPr>
        <w:ind w:left="720" w:hanging="360"/>
      </w:pPr>
      <w:rPr>
        <w:rFonts w:ascii="Symbol" w:hAnsi="Symbol"/>
      </w:rPr>
    </w:lvl>
    <w:lvl w:ilvl="1" w:tentative="1">
      <w:start w:val="1"/>
      <w:numFmt w:val="bullet"/>
      <w:isLgl w:val="off"/>
      <w:suff w:val="tab"/>
      <w:lvlText w:val="o"/>
      <w:lvlJc w:val="left"/>
      <w:pPr>
        <w:ind w:left="1440" w:hanging="360"/>
      </w:pPr>
      <w:rPr>
        <w:rFonts w:ascii="Courier New" w:hAnsi="Courier New"/>
      </w:rPr>
    </w:lvl>
    <w:lvl w:ilvl="2" w:tentative="1">
      <w:start w:val="1"/>
      <w:numFmt w:val="bullet"/>
      <w:isLgl w:val="off"/>
      <w:suff w:val="tab"/>
      <w:lvlText w:val=""/>
      <w:lvlJc w:val="left"/>
      <w:pPr>
        <w:ind w:left="2160" w:hanging="360"/>
      </w:pPr>
      <w:rPr>
        <w:rFonts w:ascii="Wingdings" w:hAnsi="Wingdings"/>
      </w:rPr>
    </w:lvl>
    <w:lvl w:ilvl="3" w:tentative="1">
      <w:start w:val="1"/>
      <w:numFmt w:val="bullet"/>
      <w:isLgl w:val="off"/>
      <w:suff w:val="tab"/>
      <w:lvlText w:val=""/>
      <w:lvlJc w:val="left"/>
      <w:pPr>
        <w:ind w:left="2880" w:hanging="360"/>
      </w:pPr>
      <w:rPr>
        <w:rFonts w:ascii="Symbol" w:hAnsi="Symbol"/>
      </w:rPr>
    </w:lvl>
    <w:lvl w:ilvl="4" w:tentative="1">
      <w:start w:val="1"/>
      <w:numFmt w:val="bullet"/>
      <w:isLgl w:val="off"/>
      <w:suff w:val="tab"/>
      <w:lvlText w:val="o"/>
      <w:lvlJc w:val="left"/>
      <w:pPr>
        <w:ind w:left="3600" w:hanging="360"/>
      </w:pPr>
      <w:rPr>
        <w:rFonts w:ascii="Courier New" w:hAnsi="Courier New"/>
      </w:rPr>
    </w:lvl>
    <w:lvl w:ilvl="5" w:tentative="1">
      <w:start w:val="1"/>
      <w:numFmt w:val="bullet"/>
      <w:isLgl w:val="off"/>
      <w:suff w:val="tab"/>
      <w:lvlText w:val=""/>
      <w:lvlJc w:val="left"/>
      <w:pPr>
        <w:ind w:left="4320" w:hanging="360"/>
      </w:pPr>
      <w:rPr>
        <w:rFonts w:ascii="Wingdings" w:hAnsi="Wingdings"/>
      </w:rPr>
    </w:lvl>
    <w:lvl w:ilvl="6" w:tentative="1">
      <w:start w:val="1"/>
      <w:numFmt w:val="bullet"/>
      <w:isLgl w:val="off"/>
      <w:suff w:val="tab"/>
      <w:lvlText w:val=""/>
      <w:lvlJc w:val="left"/>
      <w:pPr>
        <w:ind w:left="5040" w:hanging="360"/>
      </w:pPr>
      <w:rPr>
        <w:rFonts w:ascii="Symbol" w:hAnsi="Symbol"/>
      </w:rPr>
    </w:lvl>
    <w:lvl w:ilvl="7" w:tentative="1">
      <w:start w:val="1"/>
      <w:numFmt w:val="bullet"/>
      <w:isLgl w:val="off"/>
      <w:suff w:val="tab"/>
      <w:lvlText w:val="o"/>
      <w:lvlJc w:val="left"/>
      <w:pPr>
        <w:ind w:left="5760" w:hanging="360"/>
      </w:pPr>
      <w:rPr>
        <w:rFonts w:ascii="Courier New" w:hAnsi="Courier New"/>
      </w:rPr>
    </w:lvl>
    <w:lvl w:ilvl="8" w:tentative="1">
      <w:start w:val="1"/>
      <w:numFmt w:val="bullet"/>
      <w:isLgl w:val="off"/>
      <w:suff w:val="tab"/>
      <w:lvlText w:val=""/>
      <w:lvlJc w:val="left"/>
      <w:pPr>
        <w:ind w:left="6480" w:hanging="360"/>
      </w:pPr>
      <w:rPr>
        <w:rFonts w:ascii="Wingdings" w:hAnsi="Wingdings"/>
      </w:rPr>
    </w:lvl>
  </w:abstractNum>
  <w:abstractNum w:abstractNumId="1">
    <w:multiLevelType w:val="hybridMultilevel"/>
    <w:lvl w:ilvl="0" w:tentative="0">
      <w:start w:val="1"/>
      <w:numFmt w:val="bullet"/>
      <w:isLgl w:val="off"/>
      <w:suff w:val="tab"/>
      <w:lvlText w:val="-"/>
      <w:lvlJc w:val="left"/>
      <w:pPr>
        <w:ind w:left="720" w:hanging="360"/>
      </w:pPr>
      <w:rPr>
        <w:rFonts w:ascii="Calibri" w:hAnsi="Calibri"/>
      </w:rPr>
    </w:lvl>
    <w:lvl w:ilvl="1" w:tentative="1">
      <w:start w:val="1"/>
      <w:numFmt w:val="bullet"/>
      <w:isLgl w:val="off"/>
      <w:suff w:val="tab"/>
      <w:lvlText w:val="o"/>
      <w:lvlJc w:val="left"/>
      <w:pPr>
        <w:ind w:left="1440" w:hanging="360"/>
      </w:pPr>
      <w:rPr>
        <w:rFonts w:ascii="Courier New" w:hAnsi="Courier New"/>
      </w:rPr>
    </w:lvl>
    <w:lvl w:ilvl="2" w:tentative="1">
      <w:start w:val="1"/>
      <w:numFmt w:val="bullet"/>
      <w:isLgl w:val="off"/>
      <w:suff w:val="tab"/>
      <w:lvlText w:val=""/>
      <w:lvlJc w:val="left"/>
      <w:pPr>
        <w:ind w:left="2160" w:hanging="360"/>
      </w:pPr>
      <w:rPr>
        <w:rFonts w:ascii="Wingdings" w:hAnsi="Wingdings"/>
      </w:rPr>
    </w:lvl>
    <w:lvl w:ilvl="3" w:tentative="1">
      <w:start w:val="1"/>
      <w:numFmt w:val="bullet"/>
      <w:isLgl w:val="off"/>
      <w:suff w:val="tab"/>
      <w:lvlText w:val=""/>
      <w:lvlJc w:val="left"/>
      <w:pPr>
        <w:ind w:left="2880" w:hanging="360"/>
      </w:pPr>
      <w:rPr>
        <w:rFonts w:ascii="Symbol" w:hAnsi="Symbol"/>
      </w:rPr>
    </w:lvl>
    <w:lvl w:ilvl="4" w:tentative="1">
      <w:start w:val="1"/>
      <w:numFmt w:val="bullet"/>
      <w:isLgl w:val="off"/>
      <w:suff w:val="tab"/>
      <w:lvlText w:val="o"/>
      <w:lvlJc w:val="left"/>
      <w:pPr>
        <w:ind w:left="3600" w:hanging="360"/>
      </w:pPr>
      <w:rPr>
        <w:rFonts w:ascii="Courier New" w:hAnsi="Courier New"/>
      </w:rPr>
    </w:lvl>
    <w:lvl w:ilvl="5" w:tentative="1">
      <w:start w:val="1"/>
      <w:numFmt w:val="bullet"/>
      <w:isLgl w:val="off"/>
      <w:suff w:val="tab"/>
      <w:lvlText w:val=""/>
      <w:lvlJc w:val="left"/>
      <w:pPr>
        <w:ind w:left="4320" w:hanging="360"/>
      </w:pPr>
      <w:rPr>
        <w:rFonts w:ascii="Wingdings" w:hAnsi="Wingdings"/>
      </w:rPr>
    </w:lvl>
    <w:lvl w:ilvl="6" w:tentative="1">
      <w:start w:val="1"/>
      <w:numFmt w:val="bullet"/>
      <w:isLgl w:val="off"/>
      <w:suff w:val="tab"/>
      <w:lvlText w:val=""/>
      <w:lvlJc w:val="left"/>
      <w:pPr>
        <w:ind w:left="5040" w:hanging="360"/>
      </w:pPr>
      <w:rPr>
        <w:rFonts w:ascii="Symbol" w:hAnsi="Symbol"/>
      </w:rPr>
    </w:lvl>
    <w:lvl w:ilvl="7" w:tentative="1">
      <w:start w:val="1"/>
      <w:numFmt w:val="bullet"/>
      <w:isLgl w:val="off"/>
      <w:suff w:val="tab"/>
      <w:lvlText w:val="o"/>
      <w:lvlJc w:val="left"/>
      <w:pPr>
        <w:ind w:left="5760" w:hanging="360"/>
      </w:pPr>
      <w:rPr>
        <w:rFonts w:ascii="Courier New" w:hAnsi="Courier New"/>
      </w:rPr>
    </w:lvl>
    <w:lvl w:ilvl="8" w:tentative="1">
      <w:start w:val="1"/>
      <w:numFmt w:val="bullet"/>
      <w:isLgl w:val="off"/>
      <w:suff w:val="tab"/>
      <w:lvlText w:val=""/>
      <w:lvlJc w:val="left"/>
      <w:pPr>
        <w:ind w:left="6480" w:hanging="360"/>
      </w:pPr>
      <w:rPr>
        <w:rFonts w:ascii="Wingdings" w:hAnsi="Wingdings"/>
      </w:rPr>
    </w:lvl>
  </w:abstractNum>
  <w:abstractNum w:abstractNumId="2">
    <w:multiLevelType w:val="hybridMultilevel"/>
    <w:lvl w:ilvl="0" w:tentative="0">
      <w:start w:val="1"/>
      <w:numFmt w:val="bullet"/>
      <w:isLgl w:val="off"/>
      <w:suff w:val="tab"/>
      <w:lvlText w:val="-"/>
      <w:lvlJc w:val="left"/>
      <w:pPr>
        <w:ind w:left="720" w:hanging="360"/>
      </w:pPr>
      <w:rPr>
        <w:rFonts w:ascii="Calibri" w:hAnsi="Calibri"/>
      </w:rPr>
    </w:lvl>
    <w:lvl w:ilvl="1" w:tentative="1">
      <w:start w:val="1"/>
      <w:numFmt w:val="bullet"/>
      <w:isLgl w:val="off"/>
      <w:suff w:val="tab"/>
      <w:lvlText w:val="o"/>
      <w:lvlJc w:val="left"/>
      <w:pPr>
        <w:ind w:left="1440" w:hanging="360"/>
      </w:pPr>
      <w:rPr>
        <w:rFonts w:ascii="Courier New" w:hAnsi="Courier New"/>
      </w:rPr>
    </w:lvl>
    <w:lvl w:ilvl="2" w:tentative="1">
      <w:start w:val="1"/>
      <w:numFmt w:val="bullet"/>
      <w:isLgl w:val="off"/>
      <w:suff w:val="tab"/>
      <w:lvlText w:val=""/>
      <w:lvlJc w:val="left"/>
      <w:pPr>
        <w:ind w:left="2160" w:hanging="360"/>
      </w:pPr>
      <w:rPr>
        <w:rFonts w:ascii="Wingdings" w:hAnsi="Wingdings"/>
      </w:rPr>
    </w:lvl>
    <w:lvl w:ilvl="3" w:tentative="1">
      <w:start w:val="1"/>
      <w:numFmt w:val="bullet"/>
      <w:isLgl w:val="off"/>
      <w:suff w:val="tab"/>
      <w:lvlText w:val=""/>
      <w:lvlJc w:val="left"/>
      <w:pPr>
        <w:ind w:left="2880" w:hanging="360"/>
      </w:pPr>
      <w:rPr>
        <w:rFonts w:ascii="Symbol" w:hAnsi="Symbol"/>
      </w:rPr>
    </w:lvl>
    <w:lvl w:ilvl="4" w:tentative="1">
      <w:start w:val="1"/>
      <w:numFmt w:val="bullet"/>
      <w:isLgl w:val="off"/>
      <w:suff w:val="tab"/>
      <w:lvlText w:val="o"/>
      <w:lvlJc w:val="left"/>
      <w:pPr>
        <w:ind w:left="3600" w:hanging="360"/>
      </w:pPr>
      <w:rPr>
        <w:rFonts w:ascii="Courier New" w:hAnsi="Courier New"/>
      </w:rPr>
    </w:lvl>
    <w:lvl w:ilvl="5" w:tentative="1">
      <w:start w:val="1"/>
      <w:numFmt w:val="bullet"/>
      <w:isLgl w:val="off"/>
      <w:suff w:val="tab"/>
      <w:lvlText w:val=""/>
      <w:lvlJc w:val="left"/>
      <w:pPr>
        <w:ind w:left="4320" w:hanging="360"/>
      </w:pPr>
      <w:rPr>
        <w:rFonts w:ascii="Wingdings" w:hAnsi="Wingdings"/>
      </w:rPr>
    </w:lvl>
    <w:lvl w:ilvl="6" w:tentative="1">
      <w:start w:val="1"/>
      <w:numFmt w:val="bullet"/>
      <w:isLgl w:val="off"/>
      <w:suff w:val="tab"/>
      <w:lvlText w:val=""/>
      <w:lvlJc w:val="left"/>
      <w:pPr>
        <w:ind w:left="5040" w:hanging="360"/>
      </w:pPr>
      <w:rPr>
        <w:rFonts w:ascii="Symbol" w:hAnsi="Symbol"/>
      </w:rPr>
    </w:lvl>
    <w:lvl w:ilvl="7" w:tentative="1">
      <w:start w:val="1"/>
      <w:numFmt w:val="bullet"/>
      <w:isLgl w:val="off"/>
      <w:suff w:val="tab"/>
      <w:lvlText w:val="o"/>
      <w:lvlJc w:val="left"/>
      <w:pPr>
        <w:ind w:left="5760" w:hanging="360"/>
      </w:pPr>
      <w:rPr>
        <w:rFonts w:ascii="Courier New" w:hAnsi="Courier New"/>
      </w:rPr>
    </w:lvl>
    <w:lvl w:ilvl="8" w:tentative="1">
      <w:start w:val="1"/>
      <w:numFmt w:val="bullet"/>
      <w:isLgl w:val="off"/>
      <w:suff w:val="tab"/>
      <w:lvlText w:val=""/>
      <w:lvlJc w:val="left"/>
      <w:pPr>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themeFontLang w:val="id-ID" w:eastAsia="zh-CN" w:bidi="ar-SA"/>
  <w:clrSchemeMapping w:accent1="accent1" w:accent2="accent2" w:accent3="accent3" w:accent4="accent4" w:accent5="accent5" w:accent6="accent6" w:bg1="light1" w:bg2="light2" w:followedHyperlink="followedHyperlink" w:hyperlink="hyperlink" w:text1="dark1" w:text2="dark2"/>
  <w:footnotePr/>
  <w:endnotePr/>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settings" Target="settings.xml"/></Relationships>
</file>

<file path=word/_rels/numbering.xml.rels><?xml version="1.0" encoding="UTF-8" standalone="yes"?>
<Relationships xmlns="http://schemas.openxmlformats.org/package/2006/relationships"></Relationships>
</file>

<file path=word/theme/theme1.xml><?xml version="1.0" encoding="utf-8"?>
<a:theme xmlns:a="http://schemas.openxmlformats.org/drawingml/2006/main" name="Standar">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coreProperties>
</file>